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ED" w:rsidRDefault="009C48D4">
      <w:pPr>
        <w:pStyle w:val="BodyText"/>
        <w:spacing w:before="1"/>
        <w:rPr>
          <w:rFonts w:ascii="Times New Roman"/>
          <w:sz w:val="13"/>
        </w:rPr>
      </w:pPr>
      <w:r>
        <w:rPr>
          <w:noProof/>
          <w:sz w:val="16"/>
          <w:lang w:bidi="ar-SA"/>
        </w:rPr>
        <w:drawing>
          <wp:anchor distT="0" distB="0" distL="114300" distR="114300" simplePos="0" relativeHeight="251659264" behindDoc="1" locked="0" layoutInCell="1" allowOverlap="1" wp14:anchorId="58145329" wp14:editId="1EC72B0E">
            <wp:simplePos x="0" y="0"/>
            <wp:positionH relativeFrom="column">
              <wp:posOffset>7350125</wp:posOffset>
            </wp:positionH>
            <wp:positionV relativeFrom="paragraph">
              <wp:posOffset>10160</wp:posOffset>
            </wp:positionV>
            <wp:extent cx="836930" cy="827405"/>
            <wp:effectExtent l="0" t="0" r="1270" b="0"/>
            <wp:wrapTight wrapText="bothSides">
              <wp:wrapPolygon edited="0">
                <wp:start x="0" y="0"/>
                <wp:lineTo x="0" y="20887"/>
                <wp:lineTo x="21141" y="20887"/>
                <wp:lineTo x="211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TE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13"/>
          <w:lang w:bidi="ar-SA"/>
        </w:rPr>
        <w:drawing>
          <wp:anchor distT="0" distB="0" distL="114300" distR="114300" simplePos="0" relativeHeight="251658240" behindDoc="1" locked="0" layoutInCell="1" allowOverlap="1" wp14:anchorId="26B58559" wp14:editId="1CC964ED">
            <wp:simplePos x="0" y="0"/>
            <wp:positionH relativeFrom="column">
              <wp:posOffset>396875</wp:posOffset>
            </wp:positionH>
            <wp:positionV relativeFrom="paragraph">
              <wp:posOffset>635</wp:posOffset>
            </wp:positionV>
            <wp:extent cx="857250" cy="847090"/>
            <wp:effectExtent l="0" t="0" r="0" b="0"/>
            <wp:wrapTight wrapText="bothSides">
              <wp:wrapPolygon edited="0">
                <wp:start x="0" y="0"/>
                <wp:lineTo x="0" y="20888"/>
                <wp:lineTo x="21120" y="20888"/>
                <wp:lineTo x="211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TEM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8D4" w:rsidRPr="009C48D4" w:rsidRDefault="009C48D4" w:rsidP="009C48D4">
      <w:pPr>
        <w:pStyle w:val="BodyText"/>
        <w:spacing w:before="100"/>
        <w:ind w:left="3465" w:right="3118"/>
        <w:jc w:val="center"/>
        <w:rPr>
          <w:color w:val="C00000"/>
          <w:sz w:val="40"/>
          <w:szCs w:val="40"/>
        </w:rPr>
      </w:pPr>
      <w:r w:rsidRPr="009C48D4">
        <w:rPr>
          <w:color w:val="C00000"/>
          <w:sz w:val="40"/>
          <w:szCs w:val="40"/>
        </w:rPr>
        <w:t>MAC Time (Tutorial Schedule 22-23)</w:t>
      </w:r>
    </w:p>
    <w:p w:rsidR="004D6CED" w:rsidRDefault="004D6CED">
      <w:pPr>
        <w:pStyle w:val="BodyText"/>
        <w:rPr>
          <w:sz w:val="20"/>
        </w:rPr>
      </w:pPr>
      <w:bookmarkStart w:id="0" w:name="_GoBack"/>
      <w:bookmarkEnd w:id="0"/>
    </w:p>
    <w:p w:rsidR="004D6CED" w:rsidRDefault="004D6CED">
      <w:pPr>
        <w:pStyle w:val="BodyText"/>
        <w:spacing w:before="1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2180"/>
        <w:gridCol w:w="2179"/>
        <w:gridCol w:w="2261"/>
        <w:gridCol w:w="2201"/>
        <w:gridCol w:w="1992"/>
      </w:tblGrid>
      <w:tr w:rsidR="004D6CED">
        <w:trPr>
          <w:trHeight w:val="402"/>
        </w:trPr>
        <w:tc>
          <w:tcPr>
            <w:tcW w:w="13245" w:type="dxa"/>
            <w:gridSpan w:val="6"/>
          </w:tcPr>
          <w:p w:rsidR="004D6CED" w:rsidRDefault="00EE5B16">
            <w:pPr>
              <w:pStyle w:val="TableParagraph"/>
              <w:spacing w:line="363" w:lineRule="exact"/>
              <w:ind w:left="5835" w:right="582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800000"/>
                <w:sz w:val="32"/>
              </w:rPr>
              <w:t>9</w:t>
            </w:r>
            <w:proofErr w:type="spellStart"/>
            <w:r>
              <w:rPr>
                <w:rFonts w:ascii="Arial"/>
                <w:b/>
                <w:color w:val="800000"/>
                <w:position w:val="10"/>
                <w:sz w:val="21"/>
              </w:rPr>
              <w:t>th</w:t>
            </w:r>
            <w:proofErr w:type="spellEnd"/>
            <w:r>
              <w:rPr>
                <w:rFonts w:ascii="Arial"/>
                <w:b/>
                <w:color w:val="800000"/>
                <w:position w:val="10"/>
                <w:sz w:val="21"/>
              </w:rPr>
              <w:t xml:space="preserve"> </w:t>
            </w:r>
            <w:r>
              <w:rPr>
                <w:rFonts w:ascii="Arial"/>
                <w:b/>
                <w:color w:val="800000"/>
                <w:sz w:val="32"/>
              </w:rPr>
              <w:t>Grade</w:t>
            </w:r>
          </w:p>
        </w:tc>
      </w:tr>
      <w:tr w:rsidR="004D6CED">
        <w:trPr>
          <w:trHeight w:val="352"/>
        </w:trPr>
        <w:tc>
          <w:tcPr>
            <w:tcW w:w="2432" w:type="dxa"/>
          </w:tcPr>
          <w:p w:rsidR="004D6CED" w:rsidRDefault="00EE5B16">
            <w:pPr>
              <w:pStyle w:val="TableParagraph"/>
              <w:spacing w:line="33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Teacher – Subject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spacing w:line="332" w:lineRule="exact"/>
              <w:ind w:left="229"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spacing w:line="332" w:lineRule="exact"/>
              <w:ind w:left="229" w:right="221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spacing w:line="332" w:lineRule="exact"/>
              <w:ind w:left="270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spacing w:line="332" w:lineRule="exact"/>
              <w:ind w:left="239" w:right="235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spacing w:line="332" w:lineRule="exact"/>
              <w:ind w:left="137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</w:tc>
      </w:tr>
      <w:tr w:rsidR="004D6CED">
        <w:trPr>
          <w:trHeight w:val="330"/>
        </w:trPr>
        <w:tc>
          <w:tcPr>
            <w:tcW w:w="2432" w:type="dxa"/>
          </w:tcPr>
          <w:p w:rsidR="004D6CED" w:rsidRDefault="00EE5B16">
            <w:pPr>
              <w:pStyle w:val="TableParagraph"/>
              <w:ind w:left="107"/>
              <w:jc w:val="left"/>
            </w:pPr>
            <w:r>
              <w:t>R. Garza – World Geo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ind w:left="231" w:right="222"/>
            </w:pPr>
            <w:r>
              <w:t>7:45-8:20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4:00-4:30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ind w:left="270" w:right="265"/>
            </w:pPr>
            <w:r>
              <w:t>7:45-8:20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4:00-4:30</w:t>
            </w: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52"/>
        </w:trPr>
        <w:tc>
          <w:tcPr>
            <w:tcW w:w="2432" w:type="dxa"/>
          </w:tcPr>
          <w:p w:rsidR="004D6CED" w:rsidRDefault="00EE5B16">
            <w:pPr>
              <w:pStyle w:val="TableParagraph"/>
              <w:spacing w:line="268" w:lineRule="exact"/>
              <w:ind w:left="107"/>
              <w:jc w:val="left"/>
            </w:pPr>
            <w:r>
              <w:t>E. Hinojosa – Bio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spacing w:line="268" w:lineRule="exact"/>
              <w:ind w:left="231" w:right="222"/>
            </w:pPr>
            <w:r>
              <w:t>7:45-8:20</w:t>
            </w:r>
          </w:p>
        </w:tc>
        <w:tc>
          <w:tcPr>
            <w:tcW w:w="2179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spacing w:line="268" w:lineRule="exact"/>
              <w:ind w:left="270" w:right="265"/>
            </w:pPr>
            <w:r>
              <w:t>7:45-8:20</w:t>
            </w:r>
          </w:p>
        </w:tc>
        <w:tc>
          <w:tcPr>
            <w:tcW w:w="220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33"/>
        </w:trPr>
        <w:tc>
          <w:tcPr>
            <w:tcW w:w="2432" w:type="dxa"/>
          </w:tcPr>
          <w:p w:rsidR="004D6CED" w:rsidRDefault="000023B7">
            <w:pPr>
              <w:pStyle w:val="TableParagraph"/>
              <w:ind w:left="107"/>
              <w:jc w:val="left"/>
            </w:pPr>
            <w:r>
              <w:t>J. Inman - Algebra</w:t>
            </w:r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7:45-8:20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ind w:left="270" w:right="265"/>
            </w:pPr>
            <w:r>
              <w:t>7:45-8:20</w:t>
            </w:r>
          </w:p>
        </w:tc>
        <w:tc>
          <w:tcPr>
            <w:tcW w:w="220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50"/>
        </w:trPr>
        <w:tc>
          <w:tcPr>
            <w:tcW w:w="2432" w:type="dxa"/>
          </w:tcPr>
          <w:p w:rsidR="004D6CED" w:rsidRDefault="000023B7">
            <w:pPr>
              <w:pStyle w:val="TableParagraph"/>
              <w:ind w:left="107"/>
              <w:jc w:val="left"/>
            </w:pPr>
            <w:r>
              <w:t>K. Keith</w:t>
            </w:r>
            <w:r w:rsidR="00EE5B16">
              <w:t xml:space="preserve"> – English 1</w:t>
            </w:r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4:00-4:30</w:t>
            </w:r>
          </w:p>
        </w:tc>
        <w:tc>
          <w:tcPr>
            <w:tcW w:w="226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4:00-4:30</w:t>
            </w: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402"/>
        </w:trPr>
        <w:tc>
          <w:tcPr>
            <w:tcW w:w="13245" w:type="dxa"/>
            <w:gridSpan w:val="6"/>
          </w:tcPr>
          <w:p w:rsidR="004D6CED" w:rsidRDefault="00EE5B16">
            <w:pPr>
              <w:pStyle w:val="TableParagraph"/>
              <w:spacing w:line="363" w:lineRule="exact"/>
              <w:ind w:left="5835" w:right="582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800000"/>
                <w:sz w:val="32"/>
              </w:rPr>
              <w:t>10</w:t>
            </w:r>
            <w:proofErr w:type="spellStart"/>
            <w:r>
              <w:rPr>
                <w:rFonts w:ascii="Arial"/>
                <w:b/>
                <w:color w:val="800000"/>
                <w:position w:val="10"/>
                <w:sz w:val="21"/>
              </w:rPr>
              <w:t>th</w:t>
            </w:r>
            <w:proofErr w:type="spellEnd"/>
            <w:r>
              <w:rPr>
                <w:rFonts w:ascii="Arial"/>
                <w:b/>
                <w:color w:val="800000"/>
                <w:position w:val="10"/>
                <w:sz w:val="21"/>
              </w:rPr>
              <w:t xml:space="preserve"> </w:t>
            </w:r>
            <w:r>
              <w:rPr>
                <w:rFonts w:ascii="Arial"/>
                <w:b/>
                <w:color w:val="800000"/>
                <w:sz w:val="32"/>
              </w:rPr>
              <w:t>Grade</w:t>
            </w:r>
          </w:p>
        </w:tc>
      </w:tr>
      <w:tr w:rsidR="004D6CED">
        <w:trPr>
          <w:trHeight w:val="352"/>
        </w:trPr>
        <w:tc>
          <w:tcPr>
            <w:tcW w:w="2432" w:type="dxa"/>
          </w:tcPr>
          <w:p w:rsidR="004D6CED" w:rsidRDefault="00EE5B16">
            <w:pPr>
              <w:pStyle w:val="TableParagraph"/>
              <w:spacing w:line="33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Teacher – Subject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spacing w:line="332" w:lineRule="exact"/>
              <w:ind w:left="229"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spacing w:line="332" w:lineRule="exact"/>
              <w:ind w:left="229" w:right="221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spacing w:line="332" w:lineRule="exact"/>
              <w:ind w:left="270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spacing w:line="332" w:lineRule="exact"/>
              <w:ind w:left="239" w:right="235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spacing w:line="332" w:lineRule="exact"/>
              <w:ind w:left="137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</w:tc>
      </w:tr>
      <w:tr w:rsidR="004D6CED">
        <w:trPr>
          <w:trHeight w:val="333"/>
        </w:trPr>
        <w:tc>
          <w:tcPr>
            <w:tcW w:w="2432" w:type="dxa"/>
          </w:tcPr>
          <w:p w:rsidR="004D6CED" w:rsidRDefault="000023B7">
            <w:pPr>
              <w:pStyle w:val="TableParagraph"/>
              <w:ind w:left="107"/>
              <w:jc w:val="left"/>
            </w:pPr>
            <w:r>
              <w:t xml:space="preserve">G. </w:t>
            </w:r>
            <w:proofErr w:type="spellStart"/>
            <w:r>
              <w:t>Stentler</w:t>
            </w:r>
            <w:proofErr w:type="spellEnd"/>
            <w:r>
              <w:t xml:space="preserve"> – Geometry</w:t>
            </w:r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7:45-8:20</w:t>
            </w:r>
          </w:p>
        </w:tc>
        <w:tc>
          <w:tcPr>
            <w:tcW w:w="226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4:00-4:30</w:t>
            </w: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50"/>
        </w:trPr>
        <w:tc>
          <w:tcPr>
            <w:tcW w:w="2432" w:type="dxa"/>
          </w:tcPr>
          <w:p w:rsidR="004D6CED" w:rsidRDefault="00EE5B16">
            <w:pPr>
              <w:pStyle w:val="TableParagraph"/>
              <w:ind w:left="107"/>
              <w:jc w:val="left"/>
            </w:pPr>
            <w:r>
              <w:t xml:space="preserve">J. Gonzalez – W. </w:t>
            </w:r>
            <w:proofErr w:type="spellStart"/>
            <w:r>
              <w:t>Hist</w:t>
            </w:r>
            <w:proofErr w:type="spellEnd"/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ind w:left="231" w:right="222"/>
            </w:pPr>
            <w:r>
              <w:t>7:45-8:20 &amp; 4-5:00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1" w:right="221"/>
            </w:pPr>
            <w:r>
              <w:t>7:45-8:20 &amp; 4-5:00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ind w:left="270" w:right="265"/>
            </w:pPr>
            <w:r>
              <w:t>7:45-8:20 &amp; 4-5:00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9" w:right="236"/>
            </w:pPr>
            <w:r>
              <w:t>7:45-8:20 &amp; 4-5:00</w:t>
            </w: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ind w:left="138" w:right="127"/>
            </w:pPr>
            <w:r>
              <w:t>7:45-8:20 &amp; 4-5:00</w:t>
            </w:r>
          </w:p>
        </w:tc>
      </w:tr>
      <w:tr w:rsidR="004D6CED">
        <w:trPr>
          <w:trHeight w:val="333"/>
        </w:trPr>
        <w:tc>
          <w:tcPr>
            <w:tcW w:w="2432" w:type="dxa"/>
          </w:tcPr>
          <w:p w:rsidR="004D6CED" w:rsidRDefault="00EE5B16">
            <w:pPr>
              <w:pStyle w:val="TableParagraph"/>
              <w:ind w:left="107"/>
              <w:jc w:val="left"/>
            </w:pPr>
            <w:r>
              <w:t>R. Serna – Chemistry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ind w:left="231" w:right="222"/>
            </w:pPr>
            <w:r>
              <w:t>7:45-8:20</w:t>
            </w:r>
          </w:p>
        </w:tc>
        <w:tc>
          <w:tcPr>
            <w:tcW w:w="2179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ind w:left="270" w:right="265"/>
            </w:pPr>
            <w:r>
              <w:t>7:45-8:20</w:t>
            </w:r>
          </w:p>
        </w:tc>
        <w:tc>
          <w:tcPr>
            <w:tcW w:w="220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ind w:left="138" w:right="127"/>
            </w:pPr>
            <w:r>
              <w:t>7:45-8:20</w:t>
            </w:r>
          </w:p>
        </w:tc>
      </w:tr>
      <w:tr w:rsidR="004D6CED">
        <w:trPr>
          <w:trHeight w:val="350"/>
        </w:trPr>
        <w:tc>
          <w:tcPr>
            <w:tcW w:w="2432" w:type="dxa"/>
          </w:tcPr>
          <w:p w:rsidR="004D6CED" w:rsidRDefault="000023B7">
            <w:pPr>
              <w:pStyle w:val="TableParagraph"/>
              <w:ind w:left="107"/>
              <w:jc w:val="left"/>
            </w:pPr>
            <w:r>
              <w:t xml:space="preserve">K. Keith </w:t>
            </w:r>
            <w:r w:rsidR="00EE5B16">
              <w:t>– English 2</w:t>
            </w:r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4:00-4:30</w:t>
            </w:r>
          </w:p>
        </w:tc>
        <w:tc>
          <w:tcPr>
            <w:tcW w:w="226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4:00-4:30</w:t>
            </w: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403"/>
        </w:trPr>
        <w:tc>
          <w:tcPr>
            <w:tcW w:w="13245" w:type="dxa"/>
            <w:gridSpan w:val="6"/>
          </w:tcPr>
          <w:p w:rsidR="004D6CED" w:rsidRDefault="00EE5B16">
            <w:pPr>
              <w:pStyle w:val="TableParagraph"/>
              <w:spacing w:line="365" w:lineRule="exact"/>
              <w:ind w:left="5835" w:right="582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800000"/>
                <w:sz w:val="32"/>
              </w:rPr>
              <w:t>11</w:t>
            </w:r>
            <w:proofErr w:type="spellStart"/>
            <w:r>
              <w:rPr>
                <w:rFonts w:ascii="Arial"/>
                <w:b/>
                <w:color w:val="800000"/>
                <w:position w:val="10"/>
                <w:sz w:val="21"/>
              </w:rPr>
              <w:t>th</w:t>
            </w:r>
            <w:proofErr w:type="spellEnd"/>
            <w:r>
              <w:rPr>
                <w:rFonts w:ascii="Arial"/>
                <w:b/>
                <w:color w:val="800000"/>
                <w:position w:val="10"/>
                <w:sz w:val="21"/>
              </w:rPr>
              <w:t xml:space="preserve"> </w:t>
            </w:r>
            <w:r>
              <w:rPr>
                <w:rFonts w:ascii="Arial"/>
                <w:b/>
                <w:color w:val="800000"/>
                <w:sz w:val="32"/>
              </w:rPr>
              <w:t>Grade</w:t>
            </w:r>
          </w:p>
        </w:tc>
      </w:tr>
      <w:tr w:rsidR="004D6CED">
        <w:trPr>
          <w:trHeight w:val="352"/>
        </w:trPr>
        <w:tc>
          <w:tcPr>
            <w:tcW w:w="2432" w:type="dxa"/>
          </w:tcPr>
          <w:p w:rsidR="004D6CED" w:rsidRDefault="00EE5B16">
            <w:pPr>
              <w:pStyle w:val="TableParagraph"/>
              <w:spacing w:before="2" w:line="33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Teacher – Subject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spacing w:before="2" w:line="330" w:lineRule="exact"/>
              <w:ind w:left="229"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spacing w:before="2" w:line="330" w:lineRule="exact"/>
              <w:ind w:left="229" w:right="221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spacing w:before="2" w:line="330" w:lineRule="exact"/>
              <w:ind w:left="270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spacing w:before="2" w:line="330" w:lineRule="exact"/>
              <w:ind w:left="239" w:right="235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spacing w:before="2" w:line="330" w:lineRule="exact"/>
              <w:ind w:left="137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</w:tc>
      </w:tr>
      <w:tr w:rsidR="004D6CED">
        <w:trPr>
          <w:trHeight w:val="333"/>
        </w:trPr>
        <w:tc>
          <w:tcPr>
            <w:tcW w:w="2432" w:type="dxa"/>
          </w:tcPr>
          <w:p w:rsidR="004D6CED" w:rsidRDefault="000023B7">
            <w:pPr>
              <w:pStyle w:val="TableParagraph"/>
              <w:ind w:left="107"/>
              <w:jc w:val="left"/>
            </w:pPr>
            <w:r>
              <w:t>D. Gomez</w:t>
            </w:r>
            <w:r w:rsidR="00EE5B16">
              <w:t xml:space="preserve"> – </w:t>
            </w:r>
            <w:proofErr w:type="spellStart"/>
            <w:r w:rsidR="00EE5B16">
              <w:t>Alg</w:t>
            </w:r>
            <w:proofErr w:type="spellEnd"/>
            <w:r w:rsidR="00EE5B16">
              <w:t xml:space="preserve"> 2</w:t>
            </w:r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7:45-8:20</w:t>
            </w: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50"/>
        </w:trPr>
        <w:tc>
          <w:tcPr>
            <w:tcW w:w="2432" w:type="dxa"/>
          </w:tcPr>
          <w:p w:rsidR="004D6CED" w:rsidRDefault="00EE5B16">
            <w:pPr>
              <w:pStyle w:val="TableParagraph"/>
              <w:ind w:left="107"/>
              <w:jc w:val="left"/>
            </w:pPr>
            <w:r>
              <w:t xml:space="preserve">J. Hilton – </w:t>
            </w:r>
            <w:proofErr w:type="spellStart"/>
            <w:r>
              <w:t>Phy</w:t>
            </w:r>
            <w:proofErr w:type="spellEnd"/>
            <w:r>
              <w:t xml:space="preserve">/Geo </w:t>
            </w:r>
            <w:proofErr w:type="spellStart"/>
            <w:r>
              <w:t>Sci</w:t>
            </w:r>
            <w:proofErr w:type="spellEnd"/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4:00-4:30</w:t>
            </w:r>
          </w:p>
        </w:tc>
        <w:tc>
          <w:tcPr>
            <w:tcW w:w="226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33"/>
        </w:trPr>
        <w:tc>
          <w:tcPr>
            <w:tcW w:w="2432" w:type="dxa"/>
          </w:tcPr>
          <w:p w:rsidR="004D6CED" w:rsidRDefault="000023B7" w:rsidP="000023B7">
            <w:pPr>
              <w:pStyle w:val="TableParagraph"/>
              <w:numPr>
                <w:ilvl w:val="0"/>
                <w:numId w:val="3"/>
              </w:numPr>
              <w:jc w:val="left"/>
            </w:pPr>
            <w:r>
              <w:t xml:space="preserve">Solis – </w:t>
            </w:r>
            <w:proofErr w:type="spellStart"/>
            <w:r>
              <w:t>Eng</w:t>
            </w:r>
            <w:proofErr w:type="spellEnd"/>
            <w:r>
              <w:t xml:space="preserve"> 3</w:t>
            </w:r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4:00-4:30</w:t>
            </w:r>
          </w:p>
        </w:tc>
        <w:tc>
          <w:tcPr>
            <w:tcW w:w="226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4:00-4:30</w:t>
            </w: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52"/>
        </w:trPr>
        <w:tc>
          <w:tcPr>
            <w:tcW w:w="2432" w:type="dxa"/>
          </w:tcPr>
          <w:p w:rsidR="004D6CED" w:rsidRDefault="009C48D4" w:rsidP="009C48D4">
            <w:pPr>
              <w:pStyle w:val="TableParagraph"/>
              <w:numPr>
                <w:ilvl w:val="0"/>
                <w:numId w:val="4"/>
              </w:numPr>
              <w:jc w:val="left"/>
            </w:pPr>
            <w:r>
              <w:t xml:space="preserve">Del Rio </w:t>
            </w:r>
            <w:r w:rsidR="00EE5B16">
              <w:t>– US History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ind w:left="231" w:right="222"/>
            </w:pPr>
            <w:r>
              <w:t>4:00-4:30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4:00-4:30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ind w:left="270" w:right="265"/>
            </w:pPr>
            <w:r>
              <w:t>4:00-4:30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4:00-4:30</w:t>
            </w: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ind w:left="138" w:right="127"/>
            </w:pPr>
            <w:r>
              <w:t>4:00-4:30</w:t>
            </w:r>
          </w:p>
        </w:tc>
      </w:tr>
      <w:tr w:rsidR="004D6CED">
        <w:trPr>
          <w:trHeight w:val="402"/>
        </w:trPr>
        <w:tc>
          <w:tcPr>
            <w:tcW w:w="13245" w:type="dxa"/>
            <w:gridSpan w:val="6"/>
          </w:tcPr>
          <w:p w:rsidR="004D6CED" w:rsidRDefault="00EE5B16">
            <w:pPr>
              <w:pStyle w:val="TableParagraph"/>
              <w:spacing w:line="363" w:lineRule="exact"/>
              <w:ind w:left="5835" w:right="582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800000"/>
                <w:sz w:val="32"/>
              </w:rPr>
              <w:t>12</w:t>
            </w:r>
            <w:proofErr w:type="spellStart"/>
            <w:r>
              <w:rPr>
                <w:rFonts w:ascii="Arial"/>
                <w:b/>
                <w:color w:val="800000"/>
                <w:position w:val="10"/>
                <w:sz w:val="21"/>
              </w:rPr>
              <w:t>th</w:t>
            </w:r>
            <w:proofErr w:type="spellEnd"/>
            <w:r>
              <w:rPr>
                <w:rFonts w:ascii="Arial"/>
                <w:b/>
                <w:color w:val="800000"/>
                <w:position w:val="10"/>
                <w:sz w:val="21"/>
              </w:rPr>
              <w:t xml:space="preserve"> </w:t>
            </w:r>
            <w:r>
              <w:rPr>
                <w:rFonts w:ascii="Arial"/>
                <w:b/>
                <w:color w:val="800000"/>
                <w:sz w:val="32"/>
              </w:rPr>
              <w:t>Grade</w:t>
            </w:r>
          </w:p>
        </w:tc>
      </w:tr>
      <w:tr w:rsidR="004D6CED">
        <w:trPr>
          <w:trHeight w:val="350"/>
        </w:trPr>
        <w:tc>
          <w:tcPr>
            <w:tcW w:w="2432" w:type="dxa"/>
          </w:tcPr>
          <w:p w:rsidR="004D6CED" w:rsidRDefault="00EE5B16">
            <w:pPr>
              <w:pStyle w:val="TableParagraph"/>
              <w:spacing w:line="33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Teacher – Subject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spacing w:line="330" w:lineRule="exact"/>
              <w:ind w:left="229"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spacing w:line="330" w:lineRule="exact"/>
              <w:ind w:left="229" w:right="221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spacing w:line="330" w:lineRule="exact"/>
              <w:ind w:left="270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spacing w:line="330" w:lineRule="exact"/>
              <w:ind w:left="239" w:right="235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spacing w:line="330" w:lineRule="exact"/>
              <w:ind w:left="137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</w:tc>
      </w:tr>
      <w:tr w:rsidR="004D6CED">
        <w:trPr>
          <w:trHeight w:val="333"/>
        </w:trPr>
        <w:tc>
          <w:tcPr>
            <w:tcW w:w="2432" w:type="dxa"/>
          </w:tcPr>
          <w:p w:rsidR="004D6CED" w:rsidRDefault="009C48D4" w:rsidP="009C48D4">
            <w:pPr>
              <w:pStyle w:val="TableParagraph"/>
              <w:numPr>
                <w:ilvl w:val="0"/>
                <w:numId w:val="5"/>
              </w:numPr>
              <w:spacing w:line="266" w:lineRule="exact"/>
              <w:jc w:val="left"/>
              <w:rPr>
                <w:sz w:val="18"/>
              </w:rPr>
            </w:pPr>
            <w:proofErr w:type="spellStart"/>
            <w:r>
              <w:rPr>
                <w:sz w:val="20"/>
              </w:rPr>
              <w:t>Partida</w:t>
            </w:r>
            <w:proofErr w:type="spellEnd"/>
            <w:r>
              <w:rPr>
                <w:sz w:val="20"/>
              </w:rPr>
              <w:t xml:space="preserve"> </w:t>
            </w:r>
            <w:r w:rsidR="00EE5B16">
              <w:t xml:space="preserve">– </w:t>
            </w:r>
            <w:proofErr w:type="spellStart"/>
            <w:r>
              <w:rPr>
                <w:sz w:val="18"/>
              </w:rPr>
              <w:t>Anata</w:t>
            </w:r>
            <w:proofErr w:type="spellEnd"/>
            <w:r w:rsidR="00EE5B16">
              <w:rPr>
                <w:sz w:val="18"/>
              </w:rPr>
              <w:t>/</w:t>
            </w:r>
            <w:proofErr w:type="spellStart"/>
            <w:r w:rsidR="00EE5B16">
              <w:rPr>
                <w:sz w:val="18"/>
              </w:rPr>
              <w:t>MedMic</w:t>
            </w:r>
            <w:proofErr w:type="spellEnd"/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spacing w:line="266" w:lineRule="exact"/>
              <w:ind w:left="231" w:right="222"/>
            </w:pPr>
            <w:r>
              <w:t>7:45-8:20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spacing w:line="266" w:lineRule="exact"/>
              <w:ind w:left="230" w:right="221"/>
            </w:pPr>
            <w:r>
              <w:t>7:45-8:20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spacing w:line="266" w:lineRule="exact"/>
              <w:ind w:left="270" w:right="265"/>
            </w:pPr>
            <w:r>
              <w:t>7:45-8:20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spacing w:line="266" w:lineRule="exact"/>
              <w:ind w:left="238" w:right="236"/>
            </w:pPr>
            <w:r>
              <w:t>7:45-8:20</w:t>
            </w: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spacing w:line="266" w:lineRule="exact"/>
              <w:ind w:left="138" w:right="127"/>
            </w:pPr>
            <w:r>
              <w:t>7:45-8:20</w:t>
            </w:r>
          </w:p>
        </w:tc>
      </w:tr>
      <w:tr w:rsidR="004D6CED">
        <w:trPr>
          <w:trHeight w:val="350"/>
        </w:trPr>
        <w:tc>
          <w:tcPr>
            <w:tcW w:w="2432" w:type="dxa"/>
          </w:tcPr>
          <w:p w:rsidR="004D6CED" w:rsidRDefault="00EE5B1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t>M. Dominguez –</w:t>
            </w:r>
            <w:proofErr w:type="spellStart"/>
            <w:r>
              <w:rPr>
                <w:sz w:val="20"/>
              </w:rPr>
              <w:t>Gov</w:t>
            </w:r>
            <w:proofErr w:type="spellEnd"/>
            <w:r>
              <w:rPr>
                <w:sz w:val="20"/>
              </w:rPr>
              <w:t>/Eco</w:t>
            </w:r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7:45-8:20</w:t>
            </w:r>
          </w:p>
        </w:tc>
        <w:tc>
          <w:tcPr>
            <w:tcW w:w="226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7:45-8:20</w:t>
            </w: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33"/>
        </w:trPr>
        <w:tc>
          <w:tcPr>
            <w:tcW w:w="2432" w:type="dxa"/>
          </w:tcPr>
          <w:p w:rsidR="004D6CED" w:rsidRDefault="000023B7">
            <w:pPr>
              <w:pStyle w:val="TableParagraph"/>
              <w:spacing w:line="268" w:lineRule="exact"/>
              <w:ind w:left="88"/>
              <w:jc w:val="left"/>
            </w:pPr>
            <w:r>
              <w:t xml:space="preserve">I. Mireles – </w:t>
            </w:r>
            <w:proofErr w:type="spellStart"/>
            <w:r>
              <w:t>Eng</w:t>
            </w:r>
            <w:proofErr w:type="spellEnd"/>
            <w:r>
              <w:t xml:space="preserve"> 4</w:t>
            </w:r>
          </w:p>
        </w:tc>
        <w:tc>
          <w:tcPr>
            <w:tcW w:w="2180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spacing w:line="268" w:lineRule="exact"/>
              <w:ind w:left="230" w:right="221"/>
            </w:pPr>
            <w:r>
              <w:t>4:00-4:30</w:t>
            </w:r>
          </w:p>
        </w:tc>
        <w:tc>
          <w:tcPr>
            <w:tcW w:w="2261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spacing w:line="268" w:lineRule="exact"/>
              <w:ind w:left="238" w:right="236"/>
            </w:pPr>
            <w:r>
              <w:t>4:00-4:30</w:t>
            </w:r>
          </w:p>
        </w:tc>
        <w:tc>
          <w:tcPr>
            <w:tcW w:w="1992" w:type="dxa"/>
            <w:shd w:val="clear" w:color="auto" w:fill="BEBEBE"/>
          </w:tcPr>
          <w:p w:rsidR="004D6CED" w:rsidRDefault="004D6CE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4D6CED">
        <w:trPr>
          <w:trHeight w:val="352"/>
        </w:trPr>
        <w:tc>
          <w:tcPr>
            <w:tcW w:w="2432" w:type="dxa"/>
          </w:tcPr>
          <w:p w:rsidR="004D6CED" w:rsidRDefault="00EE5B16">
            <w:pPr>
              <w:pStyle w:val="TableParagraph"/>
              <w:ind w:left="107"/>
              <w:jc w:val="left"/>
            </w:pPr>
            <w:r>
              <w:t xml:space="preserve">T. Vazquez – </w:t>
            </w:r>
            <w:proofErr w:type="spellStart"/>
            <w:r>
              <w:t>Eng</w:t>
            </w:r>
            <w:proofErr w:type="spellEnd"/>
            <w:r>
              <w:t xml:space="preserve"> 4/CC</w:t>
            </w:r>
          </w:p>
        </w:tc>
        <w:tc>
          <w:tcPr>
            <w:tcW w:w="2180" w:type="dxa"/>
          </w:tcPr>
          <w:p w:rsidR="004D6CED" w:rsidRDefault="00EE5B16">
            <w:pPr>
              <w:pStyle w:val="TableParagraph"/>
              <w:ind w:left="231" w:right="222"/>
            </w:pPr>
            <w:r>
              <w:t>7:45-8:20</w:t>
            </w:r>
          </w:p>
        </w:tc>
        <w:tc>
          <w:tcPr>
            <w:tcW w:w="2179" w:type="dxa"/>
          </w:tcPr>
          <w:p w:rsidR="004D6CED" w:rsidRDefault="00EE5B16">
            <w:pPr>
              <w:pStyle w:val="TableParagraph"/>
              <w:ind w:left="230" w:right="221"/>
            </w:pPr>
            <w:r>
              <w:t>4:00-4:30</w:t>
            </w:r>
          </w:p>
        </w:tc>
        <w:tc>
          <w:tcPr>
            <w:tcW w:w="2261" w:type="dxa"/>
          </w:tcPr>
          <w:p w:rsidR="004D6CED" w:rsidRDefault="00EE5B16">
            <w:pPr>
              <w:pStyle w:val="TableParagraph"/>
              <w:ind w:left="270" w:right="265"/>
            </w:pPr>
            <w:r>
              <w:t>7:45-8:20</w:t>
            </w:r>
          </w:p>
        </w:tc>
        <w:tc>
          <w:tcPr>
            <w:tcW w:w="2201" w:type="dxa"/>
          </w:tcPr>
          <w:p w:rsidR="004D6CED" w:rsidRDefault="00EE5B16">
            <w:pPr>
              <w:pStyle w:val="TableParagraph"/>
              <w:ind w:left="238" w:right="236"/>
            </w:pPr>
            <w:r>
              <w:t>4:00-4:30</w:t>
            </w:r>
          </w:p>
        </w:tc>
        <w:tc>
          <w:tcPr>
            <w:tcW w:w="1992" w:type="dxa"/>
          </w:tcPr>
          <w:p w:rsidR="004D6CED" w:rsidRDefault="00EE5B16">
            <w:pPr>
              <w:pStyle w:val="TableParagraph"/>
              <w:ind w:left="138" w:right="127"/>
            </w:pPr>
            <w:r>
              <w:t>7:45-8:20</w:t>
            </w:r>
          </w:p>
        </w:tc>
      </w:tr>
    </w:tbl>
    <w:p w:rsidR="00EE5B16" w:rsidRDefault="00EE5B16"/>
    <w:sectPr w:rsidR="00EE5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560" w:right="10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D0" w:rsidRDefault="006C7CD0" w:rsidP="008248D4">
      <w:r>
        <w:separator/>
      </w:r>
    </w:p>
  </w:endnote>
  <w:endnote w:type="continuationSeparator" w:id="0">
    <w:p w:rsidR="006C7CD0" w:rsidRDefault="006C7CD0" w:rsidP="0082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D4" w:rsidRDefault="00824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D4" w:rsidRDefault="00824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D4" w:rsidRDefault="00824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D0" w:rsidRDefault="006C7CD0" w:rsidP="008248D4">
      <w:r>
        <w:separator/>
      </w:r>
    </w:p>
  </w:footnote>
  <w:footnote w:type="continuationSeparator" w:id="0">
    <w:p w:rsidR="006C7CD0" w:rsidRDefault="006C7CD0" w:rsidP="0082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D4" w:rsidRDefault="006C7CD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620610" o:spid="_x0000_s2050" type="#_x0000_t75" style="position:absolute;margin-left:0;margin-top:0;width:672.95pt;height:437.4pt;z-index:-251657216;mso-position-horizontal:center;mso-position-horizontal-relative:margin;mso-position-vertical:center;mso-position-vertical-relative:margin" o:allowincell="f">
          <v:imagedata r:id="rId1" o:title="DN logo B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D4" w:rsidRDefault="006C7CD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620611" o:spid="_x0000_s2051" type="#_x0000_t75" style="position:absolute;margin-left:0;margin-top:0;width:672.95pt;height:437.4pt;z-index:-251656192;mso-position-horizontal:center;mso-position-horizontal-relative:margin;mso-position-vertical:center;mso-position-vertical-relative:margin" o:allowincell="f">
          <v:imagedata r:id="rId1" o:title="DN logo B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D4" w:rsidRDefault="006C7CD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620609" o:spid="_x0000_s2049" type="#_x0000_t75" style="position:absolute;margin-left:0;margin-top:0;width:672.95pt;height:437.4pt;z-index:-251658240;mso-position-horizontal:center;mso-position-horizontal-relative:margin;mso-position-vertical:center;mso-position-vertical-relative:margin" o:allowincell="f">
          <v:imagedata r:id="rId1" o:title="DN logo B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4C2"/>
    <w:multiLevelType w:val="hybridMultilevel"/>
    <w:tmpl w:val="F25EBF68"/>
    <w:lvl w:ilvl="0" w:tplc="E638B3A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98B2351"/>
    <w:multiLevelType w:val="hybridMultilevel"/>
    <w:tmpl w:val="AB545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6ACE"/>
    <w:multiLevelType w:val="hybridMultilevel"/>
    <w:tmpl w:val="64046288"/>
    <w:lvl w:ilvl="0" w:tplc="1714AC96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B476B5E"/>
    <w:multiLevelType w:val="hybridMultilevel"/>
    <w:tmpl w:val="3D56748C"/>
    <w:lvl w:ilvl="0" w:tplc="492A55AC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C215E4A"/>
    <w:multiLevelType w:val="hybridMultilevel"/>
    <w:tmpl w:val="92484440"/>
    <w:lvl w:ilvl="0" w:tplc="CBF02AC0">
      <w:start w:val="1"/>
      <w:numFmt w:val="upperLetter"/>
      <w:lvlText w:val="%1."/>
      <w:lvlJc w:val="left"/>
      <w:pPr>
        <w:ind w:left="46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ED"/>
    <w:rsid w:val="000023B7"/>
    <w:rsid w:val="00307ECA"/>
    <w:rsid w:val="004D6CED"/>
    <w:rsid w:val="006C7CD0"/>
    <w:rsid w:val="008248D4"/>
    <w:rsid w:val="009C1726"/>
    <w:rsid w:val="009C48D4"/>
    <w:rsid w:val="00A12396"/>
    <w:rsid w:val="00EE5B16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C0984D"/>
  <w15:docId w15:val="{20EB25FA-DFF9-438E-9BB8-7263A894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Schoolbook" w:eastAsia="Century Schoolbook" w:hAnsi="Century Schoolbook" w:cs="Century Schoolbook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24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8D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24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8D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14DD-86B8-4BA2-953B-AFA1BF69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ARRIANA Y. MORENO</dc:creator>
  <cp:lastModifiedBy>OMAR G. GARCIA</cp:lastModifiedBy>
  <cp:revision>2</cp:revision>
  <dcterms:created xsi:type="dcterms:W3CDTF">2023-06-13T18:59:00Z</dcterms:created>
  <dcterms:modified xsi:type="dcterms:W3CDTF">2023-06-13T18:59:00Z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